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34263C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1EABA9AF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14:paraId="3A9968E7" w14:textId="2DE82920" w:rsidR="008365BC" w:rsidRDefault="007A2E3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 w:rsidR="0011282C">
        <w:rPr>
          <w:rFonts w:ascii="ArialMT" w:hAnsi="ArialMT" w:cs="ArialMT"/>
          <w:b/>
          <w:bCs/>
          <w:color w:val="030005"/>
          <w:sz w:val="24"/>
          <w:szCs w:val="24"/>
        </w:rPr>
        <w:t>IN1672r</w:t>
      </w:r>
    </w:p>
    <w:p w14:paraId="2A5A46F4" w14:textId="270D8DF0" w:rsidR="008365BC" w:rsidRDefault="0011282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January 2018</w:t>
      </w:r>
    </w:p>
    <w:p w14:paraId="6460BABB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6DE88BB2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14:paraId="0D441DDC" w14:textId="176F919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11282C">
        <w:rPr>
          <w:rFonts w:ascii="ArialMT" w:hAnsi="ArialMT" w:cs="ArialMT"/>
          <w:color w:val="030005"/>
          <w:sz w:val="24"/>
          <w:szCs w:val="24"/>
        </w:rPr>
        <w:t>Taking the Ink out of Printing</w:t>
      </w:r>
      <w:bookmarkStart w:id="0" w:name="_GoBack"/>
      <w:bookmarkEnd w:id="0"/>
    </w:p>
    <w:p w14:paraId="093A2D82" w14:textId="77777777"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17F08AA1" w14:textId="5226D430" w:rsidR="00AB3983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544213"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C71955">
        <w:rPr>
          <w:rFonts w:ascii="ArialMT" w:hAnsi="ArialMT" w:cs="ArialMT"/>
          <w:color w:val="030005"/>
          <w:sz w:val="24"/>
          <w:szCs w:val="24"/>
        </w:rPr>
        <w:t xml:space="preserve">No more running out of ink - a new process takes the ink </w:t>
      </w:r>
      <w:r w:rsidR="00C71955" w:rsidRPr="00C71955">
        <w:rPr>
          <w:rFonts w:ascii="ArialMT" w:hAnsi="ArialMT" w:cs="ArialMT"/>
          <w:b/>
          <w:color w:val="030005"/>
          <w:sz w:val="24"/>
          <w:szCs w:val="24"/>
        </w:rPr>
        <w:t>out</w:t>
      </w:r>
      <w:r w:rsidR="00C71955">
        <w:rPr>
          <w:rFonts w:ascii="ArialMT" w:hAnsi="ArialMT" w:cs="ArialMT"/>
          <w:color w:val="030005"/>
          <w:sz w:val="24"/>
          <w:szCs w:val="24"/>
        </w:rPr>
        <w:t xml:space="preserve"> of printing.</w:t>
      </w:r>
    </w:p>
    <w:p w14:paraId="0202F106" w14:textId="77777777" w:rsidR="004D4545" w:rsidRDefault="004D454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45E51EF0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14:paraId="01E0BA08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254D6B0C" w14:textId="37725373" w:rsidR="00B43A4F" w:rsidRDefault="00AE04D2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</w:t>
      </w:r>
      <w:r w:rsidR="00500108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C71955">
        <w:rPr>
          <w:rFonts w:ascii="ArialMT" w:hAnsi="ArialMT" w:cs="ArialMT"/>
          <w:bCs/>
          <w:color w:val="030005"/>
          <w:sz w:val="24"/>
          <w:szCs w:val="24"/>
        </w:rPr>
        <w:t>I</w:t>
      </w:r>
      <w:r w:rsidR="005E6D6B">
        <w:rPr>
          <w:rFonts w:ascii="ArialMT" w:hAnsi="ArialMT" w:cs="ArialMT"/>
          <w:bCs/>
          <w:color w:val="030005"/>
          <w:sz w:val="24"/>
          <w:szCs w:val="24"/>
        </w:rPr>
        <w:t>nkless printing</w:t>
      </w:r>
      <w:r w:rsidR="00C71955">
        <w:rPr>
          <w:rFonts w:ascii="ArialMT" w:hAnsi="ArialMT" w:cs="ArialMT"/>
          <w:bCs/>
          <w:color w:val="030005"/>
          <w:sz w:val="24"/>
          <w:szCs w:val="24"/>
        </w:rPr>
        <w:t xml:space="preserve"> is not a new idea. </w:t>
      </w:r>
      <w:r w:rsidR="00AB07A3">
        <w:rPr>
          <w:rFonts w:ascii="ArialMT" w:hAnsi="ArialMT" w:cs="ArialMT"/>
          <w:bCs/>
          <w:color w:val="030005"/>
          <w:sz w:val="24"/>
          <w:szCs w:val="24"/>
        </w:rPr>
        <w:t>We routinely use p</w:t>
      </w:r>
      <w:r w:rsidR="00C71955">
        <w:rPr>
          <w:rFonts w:ascii="ArialMT" w:hAnsi="ArialMT" w:cs="ArialMT"/>
          <w:bCs/>
          <w:color w:val="030005"/>
          <w:sz w:val="24"/>
          <w:szCs w:val="24"/>
        </w:rPr>
        <w:t>aper with embedded</w:t>
      </w:r>
      <w:r w:rsidR="005E6D6B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C71955">
        <w:rPr>
          <w:rFonts w:ascii="ArialMT" w:hAnsi="ArialMT" w:cs="ArialMT"/>
          <w:bCs/>
          <w:color w:val="030005"/>
          <w:sz w:val="24"/>
          <w:szCs w:val="24"/>
        </w:rPr>
        <w:t xml:space="preserve">dyes </w:t>
      </w:r>
      <w:r w:rsidR="005E6D6B">
        <w:rPr>
          <w:rFonts w:ascii="ArialMT" w:hAnsi="ArialMT" w:cs="ArialMT"/>
          <w:bCs/>
          <w:color w:val="030005"/>
          <w:sz w:val="24"/>
          <w:szCs w:val="24"/>
        </w:rPr>
        <w:t>activated by heat</w:t>
      </w:r>
      <w:r w:rsidR="0057713D">
        <w:rPr>
          <w:rFonts w:ascii="ArialMT" w:hAnsi="ArialMT" w:cs="ArialMT"/>
          <w:bCs/>
          <w:color w:val="030005"/>
          <w:sz w:val="24"/>
          <w:szCs w:val="24"/>
        </w:rPr>
        <w:t xml:space="preserve"> or</w:t>
      </w:r>
      <w:r w:rsidR="00C71955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544213">
        <w:rPr>
          <w:rFonts w:ascii="ArialMT" w:hAnsi="ArialMT" w:cs="ArialMT"/>
          <w:bCs/>
          <w:color w:val="030005"/>
          <w:sz w:val="24"/>
          <w:szCs w:val="24"/>
        </w:rPr>
        <w:t>toner</w:t>
      </w:r>
      <w:r w:rsidR="00C71955">
        <w:rPr>
          <w:rFonts w:ascii="ArialMT" w:hAnsi="ArialMT" w:cs="ArialMT"/>
          <w:bCs/>
          <w:color w:val="030005"/>
          <w:sz w:val="24"/>
          <w:szCs w:val="24"/>
        </w:rPr>
        <w:t xml:space="preserve"> that adheres to paper using s</w:t>
      </w:r>
      <w:r w:rsidR="00AB07A3">
        <w:rPr>
          <w:rFonts w:ascii="ArialMT" w:hAnsi="ArialMT" w:cs="ArialMT"/>
          <w:bCs/>
          <w:color w:val="030005"/>
          <w:sz w:val="24"/>
          <w:szCs w:val="24"/>
        </w:rPr>
        <w:t>tatic electricity</w:t>
      </w:r>
      <w:r w:rsidR="00C71955">
        <w:rPr>
          <w:rFonts w:ascii="ArialMT" w:hAnsi="ArialMT" w:cs="ArialMT"/>
          <w:bCs/>
          <w:color w:val="030005"/>
          <w:sz w:val="24"/>
          <w:szCs w:val="24"/>
        </w:rPr>
        <w:t xml:space="preserve">.  </w:t>
      </w:r>
      <w:r w:rsidR="00AB07A3">
        <w:rPr>
          <w:rFonts w:ascii="ArialMT" w:hAnsi="ArialMT" w:cs="ArialMT"/>
          <w:bCs/>
          <w:color w:val="030005"/>
          <w:sz w:val="24"/>
          <w:szCs w:val="24"/>
        </w:rPr>
        <w:t xml:space="preserve">But </w:t>
      </w:r>
      <w:r w:rsidR="005E6D6B">
        <w:rPr>
          <w:rFonts w:ascii="ArialMT" w:hAnsi="ArialMT" w:cs="ArialMT"/>
          <w:bCs/>
          <w:color w:val="030005"/>
          <w:sz w:val="24"/>
          <w:szCs w:val="24"/>
        </w:rPr>
        <w:t>s</w:t>
      </w:r>
      <w:r w:rsidR="00B43A4F">
        <w:rPr>
          <w:rFonts w:ascii="ArialMT" w:hAnsi="ArialMT" w:cs="ArialMT"/>
          <w:bCs/>
          <w:color w:val="030005"/>
          <w:sz w:val="24"/>
          <w:szCs w:val="24"/>
        </w:rPr>
        <w:t>cientists</w:t>
      </w:r>
      <w:r w:rsidR="00AB3983">
        <w:rPr>
          <w:rFonts w:ascii="ArialMT" w:hAnsi="ArialMT" w:cs="ArialMT"/>
          <w:bCs/>
          <w:color w:val="030005"/>
          <w:sz w:val="24"/>
          <w:szCs w:val="24"/>
        </w:rPr>
        <w:t xml:space="preserve"> from the Missouri University of Science and Technology </w:t>
      </w:r>
      <w:r w:rsidR="00FD6598">
        <w:rPr>
          <w:rFonts w:ascii="ArialMT" w:hAnsi="ArialMT" w:cs="ArialMT"/>
          <w:bCs/>
          <w:color w:val="030005"/>
          <w:sz w:val="24"/>
          <w:szCs w:val="24"/>
        </w:rPr>
        <w:t xml:space="preserve">have </w:t>
      </w:r>
      <w:r w:rsidR="00AB07A3">
        <w:rPr>
          <w:rFonts w:ascii="ArialMT" w:hAnsi="ArialMT" w:cs="ArialMT"/>
          <w:bCs/>
          <w:color w:val="030005"/>
          <w:sz w:val="24"/>
          <w:szCs w:val="24"/>
        </w:rPr>
        <w:t>shed new light on</w:t>
      </w:r>
      <w:r w:rsidR="005E6D6B">
        <w:rPr>
          <w:rFonts w:ascii="ArialMT" w:hAnsi="ArialMT" w:cs="ArialMT"/>
          <w:bCs/>
          <w:color w:val="030005"/>
          <w:sz w:val="24"/>
          <w:szCs w:val="24"/>
        </w:rPr>
        <w:t xml:space="preserve"> inkless printing.</w:t>
      </w:r>
    </w:p>
    <w:p w14:paraId="30AD0847" w14:textId="77777777" w:rsidR="005E6D6B" w:rsidRDefault="005E6D6B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403A4346" w14:textId="0315EA71" w:rsidR="00FD6598" w:rsidRDefault="005E6D6B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T</w:t>
      </w:r>
      <w:r w:rsidR="00E12ED1">
        <w:rPr>
          <w:rFonts w:ascii="ArialMT" w:hAnsi="ArialMT" w:cs="ArialMT"/>
          <w:bCs/>
          <w:color w:val="030005"/>
          <w:sz w:val="24"/>
          <w:szCs w:val="24"/>
        </w:rPr>
        <w:t>wo</w:t>
      </w:r>
      <w:r w:rsidR="00DB0E29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B43A4F">
        <w:rPr>
          <w:rFonts w:ascii="ArialMT" w:hAnsi="ArialMT" w:cs="ArialMT"/>
          <w:bCs/>
          <w:color w:val="030005"/>
          <w:sz w:val="24"/>
          <w:szCs w:val="24"/>
        </w:rPr>
        <w:t xml:space="preserve">thin </w:t>
      </w:r>
      <w:r w:rsidR="00DB0E29">
        <w:rPr>
          <w:rFonts w:ascii="ArialMT" w:hAnsi="ArialMT" w:cs="ArialMT"/>
          <w:bCs/>
          <w:color w:val="030005"/>
          <w:sz w:val="24"/>
          <w:szCs w:val="24"/>
        </w:rPr>
        <w:t>silver films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are stacked</w:t>
      </w:r>
      <w:r w:rsidR="00DB0E29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CA2ACC">
        <w:rPr>
          <w:rFonts w:ascii="ArialMT" w:hAnsi="ArialMT" w:cs="ArialMT"/>
          <w:bCs/>
          <w:color w:val="030005"/>
          <w:sz w:val="24"/>
          <w:szCs w:val="24"/>
        </w:rPr>
        <w:t>on</w:t>
      </w:r>
      <w:r w:rsidR="00DB0E29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E12ED1">
        <w:rPr>
          <w:rFonts w:ascii="ArialMT" w:hAnsi="ArialMT" w:cs="ArialMT"/>
          <w:bCs/>
          <w:color w:val="030005"/>
          <w:sz w:val="24"/>
          <w:szCs w:val="24"/>
        </w:rPr>
        <w:t xml:space="preserve">top of </w:t>
      </w:r>
      <w:r w:rsidR="00DB0E29">
        <w:rPr>
          <w:rFonts w:ascii="ArialMT" w:hAnsi="ArialMT" w:cs="ArialMT"/>
          <w:bCs/>
          <w:color w:val="030005"/>
          <w:sz w:val="24"/>
          <w:szCs w:val="24"/>
        </w:rPr>
        <w:t>each other</w:t>
      </w:r>
      <w:r>
        <w:rPr>
          <w:rFonts w:ascii="ArialMT" w:hAnsi="ArialMT" w:cs="ArialMT"/>
          <w:bCs/>
          <w:color w:val="030005"/>
          <w:sz w:val="24"/>
          <w:szCs w:val="24"/>
        </w:rPr>
        <w:t>, separated by</w:t>
      </w:r>
      <w:r w:rsidR="00DB0E29">
        <w:rPr>
          <w:rFonts w:ascii="ArialMT" w:hAnsi="ArialMT" w:cs="ArialMT"/>
          <w:bCs/>
          <w:color w:val="030005"/>
          <w:sz w:val="24"/>
          <w:szCs w:val="24"/>
        </w:rPr>
        <w:t xml:space="preserve"> a </w:t>
      </w:r>
      <w:r>
        <w:rPr>
          <w:rFonts w:ascii="ArialMT" w:hAnsi="ArialMT" w:cs="ArialMT"/>
          <w:bCs/>
          <w:color w:val="030005"/>
          <w:sz w:val="24"/>
          <w:szCs w:val="24"/>
        </w:rPr>
        <w:t>layer of silica just 45</w:t>
      </w:r>
      <w:r w:rsidR="0057713D">
        <w:rPr>
          <w:rFonts w:ascii="ArialMT" w:hAnsi="ArialMT" w:cs="ArialMT"/>
          <w:bCs/>
          <w:color w:val="030005"/>
          <w:sz w:val="24"/>
          <w:szCs w:val="24"/>
        </w:rPr>
        <w:t xml:space="preserve"> nanometers </w:t>
      </w:r>
      <w:r w:rsidR="00C71955">
        <w:rPr>
          <w:rFonts w:ascii="ArialMT" w:hAnsi="ArialMT" w:cs="ArialMT"/>
          <w:bCs/>
          <w:color w:val="030005"/>
          <w:sz w:val="24"/>
          <w:szCs w:val="24"/>
        </w:rPr>
        <w:t>thick</w:t>
      </w:r>
      <w:r w:rsidR="0057713D">
        <w:rPr>
          <w:rFonts w:ascii="ArialMT" w:hAnsi="ArialMT" w:cs="ArialMT"/>
          <w:bCs/>
          <w:color w:val="030005"/>
          <w:sz w:val="24"/>
          <w:szCs w:val="24"/>
        </w:rPr>
        <w:t xml:space="preserve">. </w:t>
      </w:r>
      <w:r w:rsidR="00C71955">
        <w:rPr>
          <w:rFonts w:ascii="ArialMT" w:hAnsi="ArialMT" w:cs="ArialMT"/>
          <w:bCs/>
          <w:color w:val="030005"/>
          <w:sz w:val="24"/>
          <w:szCs w:val="24"/>
        </w:rPr>
        <w:t>Tiny holes</w:t>
      </w:r>
      <w:r w:rsidR="00867E73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57713D">
        <w:rPr>
          <w:rFonts w:ascii="ArialMT" w:hAnsi="ArialMT" w:cs="ArialMT"/>
          <w:bCs/>
          <w:color w:val="030005"/>
          <w:sz w:val="24"/>
          <w:szCs w:val="24"/>
        </w:rPr>
        <w:t xml:space="preserve">are punched </w:t>
      </w:r>
      <w:r w:rsidR="00E12ED1">
        <w:rPr>
          <w:rFonts w:ascii="ArialMT" w:hAnsi="ArialMT" w:cs="ArialMT"/>
          <w:bCs/>
          <w:color w:val="030005"/>
          <w:sz w:val="24"/>
          <w:szCs w:val="24"/>
        </w:rPr>
        <w:t>in</w:t>
      </w:r>
      <w:r w:rsidR="00CA2ACC">
        <w:rPr>
          <w:rFonts w:ascii="ArialMT" w:hAnsi="ArialMT" w:cs="ArialMT"/>
          <w:bCs/>
          <w:color w:val="030005"/>
          <w:sz w:val="24"/>
          <w:szCs w:val="24"/>
        </w:rPr>
        <w:t xml:space="preserve"> the top layer of silver</w:t>
      </w:r>
      <w:r w:rsidR="00DB0E29">
        <w:rPr>
          <w:rFonts w:ascii="ArialMT" w:hAnsi="ArialMT" w:cs="ArialMT"/>
          <w:bCs/>
          <w:color w:val="030005"/>
          <w:sz w:val="24"/>
          <w:szCs w:val="24"/>
        </w:rPr>
        <w:t>.</w:t>
      </w:r>
      <w:r w:rsidR="00E12ED1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8878EB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</w:p>
    <w:p w14:paraId="5871F612" w14:textId="77777777" w:rsidR="00FD6598" w:rsidRDefault="00FD6598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5FB0E248" w14:textId="2E33DCBF" w:rsidR="00DB0E29" w:rsidRDefault="0057713D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Then,</w:t>
      </w:r>
      <w:r w:rsidR="008878EB">
        <w:rPr>
          <w:rFonts w:ascii="ArialMT" w:hAnsi="ArialMT" w:cs="ArialMT"/>
          <w:bCs/>
          <w:color w:val="030005"/>
          <w:sz w:val="24"/>
          <w:szCs w:val="24"/>
        </w:rPr>
        <w:t xml:space="preserve"> light, at precisely the </w:t>
      </w:r>
      <w:r w:rsidR="00AB07A3">
        <w:rPr>
          <w:rFonts w:ascii="ArialMT" w:hAnsi="ArialMT" w:cs="ArialMT"/>
          <w:bCs/>
          <w:color w:val="030005"/>
          <w:sz w:val="24"/>
          <w:szCs w:val="24"/>
        </w:rPr>
        <w:t>right</w:t>
      </w:r>
      <w:r w:rsidR="008878EB">
        <w:rPr>
          <w:rFonts w:ascii="ArialMT" w:hAnsi="ArialMT" w:cs="ArialMT"/>
          <w:bCs/>
          <w:color w:val="030005"/>
          <w:sz w:val="24"/>
          <w:szCs w:val="24"/>
        </w:rPr>
        <w:t xml:space="preserve"> frequency, is beamed </w:t>
      </w:r>
      <w:r w:rsidR="00AB07A3">
        <w:rPr>
          <w:rFonts w:ascii="ArialMT" w:hAnsi="ArialMT" w:cs="ArialMT"/>
          <w:bCs/>
          <w:color w:val="030005"/>
          <w:sz w:val="24"/>
          <w:szCs w:val="24"/>
        </w:rPr>
        <w:t>onto the top</w:t>
      </w:r>
      <w:r w:rsidR="00B253DB">
        <w:rPr>
          <w:rFonts w:ascii="ArialMT" w:hAnsi="ArialMT" w:cs="ArialMT"/>
          <w:bCs/>
          <w:color w:val="030005"/>
          <w:sz w:val="24"/>
          <w:szCs w:val="24"/>
        </w:rPr>
        <w:t xml:space="preserve"> layer</w:t>
      </w:r>
      <w:r>
        <w:rPr>
          <w:rFonts w:ascii="ArialMT" w:hAnsi="ArialMT" w:cs="ArialMT"/>
          <w:bCs/>
          <w:color w:val="030005"/>
          <w:sz w:val="24"/>
          <w:szCs w:val="24"/>
        </w:rPr>
        <w:t>.</w:t>
      </w:r>
      <w:r w:rsidR="00B253DB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>
        <w:rPr>
          <w:rFonts w:ascii="ArialMT" w:hAnsi="ArialMT" w:cs="ArialMT"/>
          <w:bCs/>
          <w:color w:val="030005"/>
          <w:sz w:val="24"/>
          <w:szCs w:val="24"/>
        </w:rPr>
        <w:t>T</w:t>
      </w:r>
      <w:r w:rsidR="008878EB">
        <w:rPr>
          <w:rFonts w:ascii="ArialMT" w:hAnsi="ArialMT" w:cs="ArialMT"/>
          <w:bCs/>
          <w:color w:val="030005"/>
          <w:sz w:val="24"/>
          <w:szCs w:val="24"/>
        </w:rPr>
        <w:t xml:space="preserve">he variation in the size of the holes </w:t>
      </w:r>
      <w:r>
        <w:rPr>
          <w:rFonts w:ascii="ArialMT" w:hAnsi="ArialMT" w:cs="ArialMT"/>
          <w:bCs/>
          <w:color w:val="030005"/>
          <w:sz w:val="24"/>
          <w:szCs w:val="24"/>
        </w:rPr>
        <w:t>creates</w:t>
      </w:r>
      <w:r w:rsidR="008878EB">
        <w:rPr>
          <w:rFonts w:ascii="ArialMT" w:hAnsi="ArialMT" w:cs="ArialMT"/>
          <w:bCs/>
          <w:color w:val="030005"/>
          <w:sz w:val="24"/>
          <w:szCs w:val="24"/>
        </w:rPr>
        <w:t xml:space="preserve"> colors </w:t>
      </w:r>
      <w:r w:rsidR="00B253DB">
        <w:rPr>
          <w:rFonts w:ascii="ArialMT" w:hAnsi="ArialMT" w:cs="ArialMT"/>
          <w:bCs/>
          <w:color w:val="030005"/>
          <w:sz w:val="24"/>
          <w:szCs w:val="24"/>
        </w:rPr>
        <w:t>that span</w:t>
      </w:r>
      <w:r w:rsidR="008878EB">
        <w:rPr>
          <w:rFonts w:ascii="ArialMT" w:hAnsi="ArialMT" w:cs="ArialMT"/>
          <w:bCs/>
          <w:color w:val="030005"/>
          <w:sz w:val="24"/>
          <w:szCs w:val="24"/>
        </w:rPr>
        <w:t xml:space="preserve"> the entire color spectrum</w:t>
      </w:r>
      <w:r w:rsidR="00AB07A3">
        <w:rPr>
          <w:rFonts w:ascii="ArialMT" w:hAnsi="ArialMT" w:cs="ArialMT"/>
          <w:bCs/>
          <w:color w:val="030005"/>
          <w:sz w:val="24"/>
          <w:szCs w:val="24"/>
        </w:rPr>
        <w:t>, all in high resolution</w:t>
      </w:r>
      <w:r>
        <w:rPr>
          <w:rFonts w:ascii="ArialMT" w:hAnsi="ArialMT" w:cs="ArialMT"/>
          <w:bCs/>
          <w:color w:val="030005"/>
          <w:sz w:val="24"/>
          <w:szCs w:val="24"/>
        </w:rPr>
        <w:t>.</w:t>
      </w:r>
    </w:p>
    <w:p w14:paraId="1FE5D9B9" w14:textId="77777777" w:rsidR="00AB3983" w:rsidRDefault="00AB3983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4FDE4175" w14:textId="16A84875" w:rsidR="00A2418D" w:rsidRDefault="00544213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But hang on to your ink jet </w:t>
      </w:r>
      <w:r w:rsidR="00AB07A3">
        <w:rPr>
          <w:rFonts w:ascii="ArialMT" w:hAnsi="ArialMT" w:cs="ArialMT"/>
          <w:bCs/>
          <w:color w:val="030005"/>
          <w:sz w:val="24"/>
          <w:szCs w:val="24"/>
        </w:rPr>
        <w:t>printe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r a bit longer.  Since even the “paper” used in this process is a metamaterial – one that </w:t>
      </w:r>
      <w:r w:rsidR="00AB07A3">
        <w:rPr>
          <w:rFonts w:ascii="ArialMT" w:hAnsi="ArialMT" w:cs="ArialMT"/>
          <w:bCs/>
          <w:color w:val="030005"/>
          <w:sz w:val="24"/>
          <w:szCs w:val="24"/>
        </w:rPr>
        <w:t>was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engineered for this specific task – it may be a while before you have a home printer that allows </w:t>
      </w:r>
      <w:r w:rsidRPr="00AB07A3">
        <w:rPr>
          <w:rFonts w:ascii="ArialMT" w:hAnsi="ArialMT" w:cs="ArialMT"/>
          <w:b/>
          <w:bCs/>
          <w:i/>
          <w:color w:val="030005"/>
          <w:sz w:val="24"/>
          <w:szCs w:val="24"/>
        </w:rPr>
        <w:t>you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to print with light!</w:t>
      </w:r>
    </w:p>
    <w:p w14:paraId="1C8208A3" w14:textId="77777777" w:rsidR="00EE41DA" w:rsidRDefault="00EE41DA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4392149B" w14:textId="77777777" w:rsidR="00094A05" w:rsidRDefault="007E0218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14:paraId="562D4B69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14:paraId="22B2D177" w14:textId="77777777"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411A7F4C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309261E0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14:paraId="7AC18AFD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6DFE0A16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14:paraId="45D5E9B3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3A734DAC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74778A8F" w14:textId="77777777"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Helvetica Neu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84"/>
    <w:rsid w:val="000130D4"/>
    <w:rsid w:val="00027120"/>
    <w:rsid w:val="00094A05"/>
    <w:rsid w:val="000A6E47"/>
    <w:rsid w:val="00106EB6"/>
    <w:rsid w:val="00111191"/>
    <w:rsid w:val="0011282C"/>
    <w:rsid w:val="001404D0"/>
    <w:rsid w:val="00156115"/>
    <w:rsid w:val="00163877"/>
    <w:rsid w:val="001810A2"/>
    <w:rsid w:val="00193ECE"/>
    <w:rsid w:val="00232647"/>
    <w:rsid w:val="00266718"/>
    <w:rsid w:val="00286B0E"/>
    <w:rsid w:val="002B556C"/>
    <w:rsid w:val="002C2366"/>
    <w:rsid w:val="00343772"/>
    <w:rsid w:val="003E14E5"/>
    <w:rsid w:val="003E2F5A"/>
    <w:rsid w:val="004337C1"/>
    <w:rsid w:val="00446BE5"/>
    <w:rsid w:val="00450CD5"/>
    <w:rsid w:val="0046081A"/>
    <w:rsid w:val="0046483B"/>
    <w:rsid w:val="004B37DF"/>
    <w:rsid w:val="004C354F"/>
    <w:rsid w:val="004D20AE"/>
    <w:rsid w:val="004D4545"/>
    <w:rsid w:val="004E0E2A"/>
    <w:rsid w:val="004E293D"/>
    <w:rsid w:val="004E6184"/>
    <w:rsid w:val="00500108"/>
    <w:rsid w:val="00514F85"/>
    <w:rsid w:val="005223D1"/>
    <w:rsid w:val="00544213"/>
    <w:rsid w:val="00552BBF"/>
    <w:rsid w:val="005649DF"/>
    <w:rsid w:val="0057713D"/>
    <w:rsid w:val="00582A52"/>
    <w:rsid w:val="005833D7"/>
    <w:rsid w:val="0059244D"/>
    <w:rsid w:val="005935EA"/>
    <w:rsid w:val="005E6D6B"/>
    <w:rsid w:val="00625548"/>
    <w:rsid w:val="00655749"/>
    <w:rsid w:val="006568DC"/>
    <w:rsid w:val="00671E7E"/>
    <w:rsid w:val="0067322A"/>
    <w:rsid w:val="0068714F"/>
    <w:rsid w:val="006A1E7F"/>
    <w:rsid w:val="006B3864"/>
    <w:rsid w:val="006B3BD7"/>
    <w:rsid w:val="00745170"/>
    <w:rsid w:val="007458D5"/>
    <w:rsid w:val="00787505"/>
    <w:rsid w:val="0079401F"/>
    <w:rsid w:val="007A2E30"/>
    <w:rsid w:val="007B1873"/>
    <w:rsid w:val="007E0218"/>
    <w:rsid w:val="00820436"/>
    <w:rsid w:val="008365BC"/>
    <w:rsid w:val="00844538"/>
    <w:rsid w:val="008556CE"/>
    <w:rsid w:val="00867A49"/>
    <w:rsid w:val="00867E73"/>
    <w:rsid w:val="00875769"/>
    <w:rsid w:val="0088345B"/>
    <w:rsid w:val="008878EB"/>
    <w:rsid w:val="008C0384"/>
    <w:rsid w:val="0092687B"/>
    <w:rsid w:val="0093551F"/>
    <w:rsid w:val="00940467"/>
    <w:rsid w:val="00971764"/>
    <w:rsid w:val="00972A6F"/>
    <w:rsid w:val="00994EB5"/>
    <w:rsid w:val="009B2E44"/>
    <w:rsid w:val="009B7D6B"/>
    <w:rsid w:val="009E27FE"/>
    <w:rsid w:val="009F2CC0"/>
    <w:rsid w:val="009F4834"/>
    <w:rsid w:val="00A04C33"/>
    <w:rsid w:val="00A2418D"/>
    <w:rsid w:val="00A73813"/>
    <w:rsid w:val="00A8123F"/>
    <w:rsid w:val="00A836FA"/>
    <w:rsid w:val="00A97E84"/>
    <w:rsid w:val="00AA06E7"/>
    <w:rsid w:val="00AB07A3"/>
    <w:rsid w:val="00AB3983"/>
    <w:rsid w:val="00AC2818"/>
    <w:rsid w:val="00AE04D2"/>
    <w:rsid w:val="00B241EC"/>
    <w:rsid w:val="00B253DB"/>
    <w:rsid w:val="00B26F2B"/>
    <w:rsid w:val="00B3382B"/>
    <w:rsid w:val="00B3633A"/>
    <w:rsid w:val="00B41F35"/>
    <w:rsid w:val="00B43A4F"/>
    <w:rsid w:val="00B64110"/>
    <w:rsid w:val="00B65B50"/>
    <w:rsid w:val="00BA7489"/>
    <w:rsid w:val="00C118B4"/>
    <w:rsid w:val="00C27C84"/>
    <w:rsid w:val="00C64791"/>
    <w:rsid w:val="00C71955"/>
    <w:rsid w:val="00C858F7"/>
    <w:rsid w:val="00C9064D"/>
    <w:rsid w:val="00CA2ACC"/>
    <w:rsid w:val="00CB6E9A"/>
    <w:rsid w:val="00CE1E11"/>
    <w:rsid w:val="00CF2131"/>
    <w:rsid w:val="00D1545E"/>
    <w:rsid w:val="00D17B91"/>
    <w:rsid w:val="00D41F25"/>
    <w:rsid w:val="00D4349E"/>
    <w:rsid w:val="00D520D1"/>
    <w:rsid w:val="00D53994"/>
    <w:rsid w:val="00D70ACD"/>
    <w:rsid w:val="00DB0E29"/>
    <w:rsid w:val="00DB41AF"/>
    <w:rsid w:val="00DB7BAF"/>
    <w:rsid w:val="00DE633B"/>
    <w:rsid w:val="00DF5981"/>
    <w:rsid w:val="00E07E26"/>
    <w:rsid w:val="00E12ED1"/>
    <w:rsid w:val="00E203B5"/>
    <w:rsid w:val="00E209D9"/>
    <w:rsid w:val="00E6129D"/>
    <w:rsid w:val="00E71831"/>
    <w:rsid w:val="00E95374"/>
    <w:rsid w:val="00EA3D24"/>
    <w:rsid w:val="00EC1968"/>
    <w:rsid w:val="00EE41DA"/>
    <w:rsid w:val="00F13B5E"/>
    <w:rsid w:val="00F14C8F"/>
    <w:rsid w:val="00F34264"/>
    <w:rsid w:val="00F906CE"/>
    <w:rsid w:val="00F9499A"/>
    <w:rsid w:val="00F96A84"/>
    <w:rsid w:val="00F97D9C"/>
    <w:rsid w:val="00FB64C7"/>
    <w:rsid w:val="00FD6598"/>
    <w:rsid w:val="00FE0079"/>
    <w:rsid w:val="00FE2E0A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BABB9A8"/>
  <w14:defaultImageDpi w14:val="0"/>
  <w15:docId w15:val="{DE3FF381-F40F-40EF-9BD9-9A9C217B0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cp:lastPrinted>2015-06-18T14:47:00Z</cp:lastPrinted>
  <dcterms:created xsi:type="dcterms:W3CDTF">2018-01-14T23:57:00Z</dcterms:created>
  <dcterms:modified xsi:type="dcterms:W3CDTF">2018-01-14T23:57:00Z</dcterms:modified>
</cp:coreProperties>
</file>